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74" w:rsidRDefault="009F4D4E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72C">
        <w:rPr>
          <w:noProof/>
          <w:lang w:eastAsia="ru-RU"/>
        </w:rPr>
        <w:drawing>
          <wp:inline distT="0" distB="0" distL="0" distR="0">
            <wp:extent cx="6477000" cy="2733675"/>
            <wp:effectExtent l="0" t="0" r="0" b="9525"/>
            <wp:docPr id="2" name="Рисунок 2" descr="че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лн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4E" w:rsidRPr="00800BD4" w:rsidRDefault="009F4D4E" w:rsidP="009F4D4E">
      <w:pPr>
        <w:spacing w:after="0" w:line="240" w:lineRule="auto"/>
        <w:ind w:left="1144" w:hanging="892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</w:t>
      </w:r>
      <w:r w:rsidRPr="00800BD4">
        <w:rPr>
          <w:rFonts w:ascii="Times New Roman" w:hAnsi="Times New Roman"/>
          <w:sz w:val="27"/>
          <w:szCs w:val="27"/>
        </w:rPr>
        <w:t xml:space="preserve">Руководителю </w:t>
      </w:r>
    </w:p>
    <w:p w:rsidR="009F4D4E" w:rsidRPr="00800BD4" w:rsidRDefault="009F4D4E" w:rsidP="009F4D4E">
      <w:pPr>
        <w:spacing w:after="0" w:line="240" w:lineRule="auto"/>
        <w:ind w:left="1144" w:hanging="892"/>
        <w:rPr>
          <w:rFonts w:ascii="Times New Roman" w:hAnsi="Times New Roman"/>
          <w:sz w:val="27"/>
          <w:szCs w:val="27"/>
        </w:rPr>
      </w:pPr>
      <w:r w:rsidRPr="00800BD4">
        <w:rPr>
          <w:rFonts w:ascii="Times New Roman" w:hAnsi="Times New Roman"/>
          <w:sz w:val="27"/>
          <w:szCs w:val="27"/>
        </w:rPr>
        <w:t xml:space="preserve">                                                                      Исполнительного комитета</w:t>
      </w:r>
    </w:p>
    <w:p w:rsidR="009F4D4E" w:rsidRPr="00800BD4" w:rsidRDefault="009F4D4E" w:rsidP="009F4D4E">
      <w:pPr>
        <w:spacing w:after="0" w:line="240" w:lineRule="auto"/>
        <w:ind w:left="1144" w:hanging="892"/>
        <w:rPr>
          <w:rFonts w:ascii="Times New Roman" w:hAnsi="Times New Roman"/>
          <w:sz w:val="27"/>
          <w:szCs w:val="27"/>
        </w:rPr>
      </w:pPr>
      <w:r w:rsidRPr="00800BD4">
        <w:rPr>
          <w:rFonts w:ascii="Times New Roman" w:hAnsi="Times New Roman"/>
          <w:sz w:val="27"/>
          <w:szCs w:val="27"/>
        </w:rPr>
        <w:t xml:space="preserve">                                                                      Актанышского муниципального района</w:t>
      </w:r>
    </w:p>
    <w:p w:rsidR="002B6B15" w:rsidRPr="0097618D" w:rsidRDefault="009F4D4E" w:rsidP="009F4D4E">
      <w:pPr>
        <w:widowControl w:val="0"/>
        <w:spacing w:after="0" w:line="240" w:lineRule="auto"/>
        <w:ind w:left="5387" w:hanging="5103"/>
        <w:jc w:val="both"/>
        <w:rPr>
          <w:rFonts w:ascii="Times New Roman" w:hAnsi="Times New Roman"/>
          <w:sz w:val="24"/>
          <w:szCs w:val="24"/>
        </w:rPr>
      </w:pPr>
      <w:r w:rsidRPr="00800BD4">
        <w:rPr>
          <w:rFonts w:ascii="Times New Roman" w:hAnsi="Times New Roman"/>
          <w:sz w:val="27"/>
          <w:szCs w:val="27"/>
        </w:rPr>
        <w:t xml:space="preserve">                                                                      </w:t>
      </w:r>
      <w:r w:rsidRPr="009E55BB">
        <w:rPr>
          <w:rFonts w:ascii="Times New Roman" w:hAnsi="Times New Roman"/>
          <w:b/>
          <w:sz w:val="27"/>
          <w:szCs w:val="27"/>
        </w:rPr>
        <w:t>И.И. Габдулхаеву</w:t>
      </w:r>
    </w:p>
    <w:p w:rsidR="0097618D" w:rsidRPr="0097618D" w:rsidRDefault="002B6B15" w:rsidP="0097618D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618D">
        <w:rPr>
          <w:rFonts w:ascii="Times New Roman" w:hAnsi="Times New Roman"/>
          <w:sz w:val="24"/>
          <w:szCs w:val="24"/>
        </w:rPr>
        <w:t xml:space="preserve">О </w:t>
      </w:r>
      <w:r w:rsidR="0097618D" w:rsidRPr="00976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подготовке </w:t>
      </w:r>
    </w:p>
    <w:p w:rsidR="0097618D" w:rsidRPr="0097618D" w:rsidRDefault="0097618D" w:rsidP="0097618D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proofErr w:type="gramEnd"/>
      <w:r w:rsidRPr="00976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организаций </w:t>
      </w:r>
    </w:p>
    <w:p w:rsidR="002B6B15" w:rsidRPr="0097618D" w:rsidRDefault="0097618D" w:rsidP="0097618D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6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76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новому 2021-2022 учебному году</w:t>
      </w:r>
    </w:p>
    <w:p w:rsidR="0097618D" w:rsidRDefault="0097618D" w:rsidP="0097618D">
      <w:pPr>
        <w:widowControl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F4D4E" w:rsidRPr="009E55BB" w:rsidRDefault="009F4D4E" w:rsidP="009F4D4E">
      <w:pPr>
        <w:pStyle w:val="10"/>
        <w:keepNext/>
        <w:keepLines/>
        <w:shd w:val="clear" w:color="auto" w:fill="auto"/>
        <w:spacing w:before="0" w:after="230" w:line="270" w:lineRule="exact"/>
        <w:ind w:left="40"/>
        <w:rPr>
          <w:b/>
        </w:rPr>
      </w:pPr>
      <w:bookmarkStart w:id="0" w:name="bookmark0"/>
      <w:r w:rsidRPr="009E55BB">
        <w:rPr>
          <w:b/>
        </w:rPr>
        <w:t>Уважаемый Ильшат Ильфатович!</w:t>
      </w:r>
      <w:bookmarkEnd w:id="0"/>
    </w:p>
    <w:p w:rsidR="005B61F5" w:rsidRPr="00E02CE2" w:rsidRDefault="00E02CE2" w:rsidP="00E02CE2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0E24BB">
        <w:rPr>
          <w:sz w:val="28"/>
          <w:szCs w:val="28"/>
        </w:rPr>
        <w:t xml:space="preserve">Территориальный отдел Управления Роспотребнадзора по РТ в </w:t>
      </w:r>
      <w:proofErr w:type="spellStart"/>
      <w:r w:rsidRPr="000E24BB">
        <w:rPr>
          <w:sz w:val="28"/>
          <w:szCs w:val="28"/>
        </w:rPr>
        <w:t>г.Набережные</w:t>
      </w:r>
      <w:proofErr w:type="spellEnd"/>
      <w:r w:rsidRPr="000E24BB">
        <w:rPr>
          <w:sz w:val="28"/>
          <w:szCs w:val="28"/>
        </w:rPr>
        <w:t xml:space="preserve"> Челны, </w:t>
      </w:r>
      <w:proofErr w:type="spellStart"/>
      <w:r w:rsidRPr="000E24BB">
        <w:rPr>
          <w:sz w:val="28"/>
          <w:szCs w:val="28"/>
        </w:rPr>
        <w:t>Актанышском</w:t>
      </w:r>
      <w:proofErr w:type="spellEnd"/>
      <w:r w:rsidRPr="000E24BB">
        <w:rPr>
          <w:sz w:val="28"/>
          <w:szCs w:val="28"/>
        </w:rPr>
        <w:t xml:space="preserve">, </w:t>
      </w:r>
      <w:proofErr w:type="spellStart"/>
      <w:r w:rsidRPr="000E24BB">
        <w:rPr>
          <w:sz w:val="28"/>
          <w:szCs w:val="28"/>
        </w:rPr>
        <w:t>Тукаевском</w:t>
      </w:r>
      <w:proofErr w:type="spellEnd"/>
      <w:r w:rsidRPr="000E24BB">
        <w:rPr>
          <w:sz w:val="28"/>
          <w:szCs w:val="28"/>
        </w:rPr>
        <w:t xml:space="preserve">, </w:t>
      </w:r>
      <w:proofErr w:type="spellStart"/>
      <w:r w:rsidRPr="000E24BB">
        <w:rPr>
          <w:sz w:val="28"/>
          <w:szCs w:val="28"/>
        </w:rPr>
        <w:t>Муслюмовском</w:t>
      </w:r>
      <w:proofErr w:type="spellEnd"/>
      <w:r w:rsidRPr="000E24BB">
        <w:rPr>
          <w:sz w:val="28"/>
          <w:szCs w:val="28"/>
        </w:rPr>
        <w:t xml:space="preserve">, Мензелинском </w:t>
      </w:r>
      <w:proofErr w:type="gramStart"/>
      <w:r w:rsidRPr="000E24BB">
        <w:rPr>
          <w:sz w:val="28"/>
          <w:szCs w:val="28"/>
        </w:rPr>
        <w:t>районах</w:t>
      </w:r>
      <w:r>
        <w:rPr>
          <w:sz w:val="28"/>
          <w:szCs w:val="28"/>
        </w:rPr>
        <w:t xml:space="preserve">  </w:t>
      </w:r>
      <w:r w:rsidR="003C639B">
        <w:rPr>
          <w:sz w:val="28"/>
          <w:szCs w:val="28"/>
        </w:rPr>
        <w:t>(</w:t>
      </w:r>
      <w:proofErr w:type="gramEnd"/>
      <w:r w:rsidR="003C639B">
        <w:rPr>
          <w:sz w:val="28"/>
          <w:szCs w:val="28"/>
        </w:rPr>
        <w:t xml:space="preserve">далее – </w:t>
      </w: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Челнинский</w:t>
      </w:r>
      <w:proofErr w:type="spellEnd"/>
      <w:r>
        <w:rPr>
          <w:sz w:val="28"/>
          <w:szCs w:val="28"/>
        </w:rPr>
        <w:t xml:space="preserve"> ТО</w:t>
      </w:r>
      <w:r w:rsidR="003C639B">
        <w:rPr>
          <w:sz w:val="28"/>
          <w:szCs w:val="28"/>
        </w:rPr>
        <w:t xml:space="preserve">), руководствуясь письмом Роспотребнадзора от </w:t>
      </w:r>
      <w:r w:rsidR="003C639B" w:rsidRPr="00391428">
        <w:rPr>
          <w:sz w:val="28"/>
          <w:szCs w:val="28"/>
        </w:rPr>
        <w:t>22.07.2021г. № 02/14750-2021-24 «О подготовке образовательных организаций к новому 2021-2022 учебному году», информирует.</w:t>
      </w:r>
    </w:p>
    <w:p w:rsidR="009A3F70" w:rsidRPr="00391428" w:rsidRDefault="009A3F70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ростом заболеваемости новой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</w:t>
      </w:r>
      <w:r w:rsidR="000A3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время в Российской Федерации и в целом в мире, а также учитывая риски распространения новых вариантов вируса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</w:t>
      </w:r>
      <w:r w:rsidR="003C639B"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обратить особое в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нимание на необходимость подготовки образовательных организаций к приему детей к началу нового 2021-2022 учебного года в образовательных организациях с учетом требований санитарного законодательства в условиях распространения новой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(COVID-19).</w:t>
      </w:r>
    </w:p>
    <w:p w:rsidR="009A3F70" w:rsidRPr="00391428" w:rsidRDefault="009A3F70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образовательных организаций в новом учебном году предполагает </w:t>
      </w: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особый режим функционирования в соответствии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5F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действующими санитарными правилами </w:t>
      </w: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 3.1/2.4.3598-20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 (далее - санитарные правила СП 3.1/2.4.3598-20), а также постановлением Главного государственного санитарною врача Российской Федерации от 13.07.2020 № 20 «О мероприятиях по профилактике гриппа и острых респираторных вирусных инфекций, в том числе новой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 в эпидемическом сезоне 2020-2021 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годов».</w:t>
      </w:r>
    </w:p>
    <w:p w:rsidR="009A3F70" w:rsidRPr="009A3F70" w:rsidRDefault="009A3F70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распространения новой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 санитарные правила СП 3.1/2.4.3598-20 применяются в дополнение к обязательным требованиям, установленным вступившими в действие с 2021 года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СанПиН 1.2.3685-21 «Гигиенические нормативы и требования </w:t>
      </w:r>
      <w:r w:rsidR="00490374"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беспечению безопасности и (или) безвредности для человека факторов среды обитания».</w:t>
      </w:r>
    </w:p>
    <w:p w:rsidR="009A3F70" w:rsidRPr="0097618D" w:rsidRDefault="009A3F70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целях минимизации рисков осложнения эпидемиологической ситуации необходимо:</w:t>
      </w:r>
    </w:p>
    <w:p w:rsidR="003C639B" w:rsidRPr="0097618D" w:rsidRDefault="003C639B" w:rsidP="0097618D">
      <w:pPr>
        <w:widowControl w:val="0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Обеспечить контроль за готовностью образовательных организаций к работе в период эпидемического подъема заболеваемости гриппом и острыми респираторными вирусными инфекциями.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чем за 1 рабочий день территориального органа Роспотребнадзора о дате начала образовательного процесса;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генеральной уборки перед открытием организаций;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ежедневных «утренних фильтров»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391428" w:rsidRPr="00391428" w:rsidRDefault="00391428" w:rsidP="0097618D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соблюдения правил личной гигиены (наличие мыла и одноразовых полотенец или </w:t>
      </w:r>
      <w:proofErr w:type="spell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электрополотенец</w:t>
      </w:r>
      <w:proofErr w:type="spell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умывальниках, туалетной бумаги в туалетных комнатах);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 индивидуальной защиты (маски и перчатки) персоналом пищеблоков;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391428" w:rsidRP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391428" w:rsidRDefault="00391428" w:rsidP="0097618D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97618D" w:rsidRPr="0097618D" w:rsidRDefault="0097618D" w:rsidP="0097618D">
      <w:pPr>
        <w:pStyle w:val="a3"/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Обратить внимани</w:t>
      </w:r>
      <w:r w:rsidRPr="00976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на готовность образовательных организаций независимо от организационно-правовых форм и форм собственности к работе в осенне-зимний период года, прежде всего на </w:t>
      </w: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состояние их материально-технической базы, завершение ремонтных работ, в том числе на пищеблоках, подготовку систем отопления и вентиляции и их функционирование в отопительный период</w:t>
      </w:r>
      <w:r w:rsidRPr="00976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639B" w:rsidRPr="0097618D" w:rsidRDefault="00FE2AF2" w:rsidP="0097618D">
      <w:pPr>
        <w:pStyle w:val="a3"/>
        <w:widowControl w:val="0"/>
        <w:numPr>
          <w:ilvl w:val="1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Обеспечить </w:t>
      </w:r>
      <w:r w:rsidR="003C639B"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соблюдение требований санитарного законодательства</w:t>
      </w:r>
      <w:r w:rsidR="003C639B" w:rsidRPr="00976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прежде всего с учетом неукоснительною исполнения требований санитарных правил </w:t>
      </w:r>
      <w:r w:rsidR="003C639B" w:rsidRPr="00976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 3.1/2.4.3598-20, обеспечивающих формирование в образовательных организациях благоприятной учебно-воспитательной среды, в том числе:</w:t>
      </w:r>
    </w:p>
    <w:p w:rsidR="003C639B" w:rsidRPr="00391428" w:rsidRDefault="003C639B" w:rsidP="0097618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профилактических и дезинфекционных мероприятий в помещениях образовательных организаций, обратив особое внимание на здания организаций, на базе которых оборудуются пункты временного размещения и избирательные участки;</w:t>
      </w:r>
    </w:p>
    <w:p w:rsidR="003C639B" w:rsidRPr="00391428" w:rsidRDefault="003C639B" w:rsidP="0097618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работы «утреннего фильтра»;</w:t>
      </w:r>
    </w:p>
    <w:p w:rsidR="003C639B" w:rsidRPr="00391428" w:rsidRDefault="003C639B" w:rsidP="0097618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режима прогулок детей в дошкольных образовательных организациях и проведением в образовательных организациях занятий физической культурой на открытом воздухе;</w:t>
      </w:r>
    </w:p>
    <w:p w:rsidR="00391428" w:rsidRDefault="003C639B" w:rsidP="0097618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требований к специально разработанному расписанию (закрепление отдельных кабинетов, разделение классов и т.д.);</w:t>
      </w:r>
    </w:p>
    <w:p w:rsidR="003C639B" w:rsidRPr="00391428" w:rsidRDefault="003C639B" w:rsidP="0097618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3914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наличием достаточного запаса масок для персонала и дезинфицирующих средств (салфетки, гели и т.д.) для обработки рук.</w:t>
      </w: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639B" w:rsidRP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Заместитель </w:t>
      </w:r>
      <w:r w:rsidR="0042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начальника Н. </w:t>
      </w:r>
      <w:proofErr w:type="spellStart"/>
      <w:r w:rsidR="0042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Челнинского</w:t>
      </w:r>
      <w:proofErr w:type="spellEnd"/>
      <w:r w:rsidR="0042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  <w:r w:rsidR="0042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</w:t>
      </w: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</w:t>
      </w:r>
      <w:r w:rsidR="0042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Хафизова</w:t>
      </w:r>
      <w:r w:rsidRPr="009761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C639B" w:rsidRDefault="003C639B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428" w:rsidRDefault="00391428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18D" w:rsidRDefault="0097618D" w:rsidP="009761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97618D" w:rsidSect="002C14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18442DEB"/>
    <w:multiLevelType w:val="hybridMultilevel"/>
    <w:tmpl w:val="8DE4DB98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06A50"/>
    <w:multiLevelType w:val="multilevel"/>
    <w:tmpl w:val="9A1CC5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630DBB"/>
    <w:multiLevelType w:val="multilevel"/>
    <w:tmpl w:val="3B6E35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70"/>
    <w:rsid w:val="000A34DA"/>
    <w:rsid w:val="002B3292"/>
    <w:rsid w:val="002B6B15"/>
    <w:rsid w:val="002C14FD"/>
    <w:rsid w:val="00391428"/>
    <w:rsid w:val="003C639B"/>
    <w:rsid w:val="004212BA"/>
    <w:rsid w:val="00490374"/>
    <w:rsid w:val="005B61F5"/>
    <w:rsid w:val="006272F9"/>
    <w:rsid w:val="00736A9C"/>
    <w:rsid w:val="0097618D"/>
    <w:rsid w:val="009A3F70"/>
    <w:rsid w:val="009F4D4E"/>
    <w:rsid w:val="00A409D5"/>
    <w:rsid w:val="00CE5F4E"/>
    <w:rsid w:val="00E02CE2"/>
    <w:rsid w:val="00E81839"/>
    <w:rsid w:val="00FB6A82"/>
    <w:rsid w:val="00FE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FF541-A1C9-4D25-8A68-5A66C35E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4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4DA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9F4D4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9F4D4E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E02C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Р. Соколова</dc:creator>
  <cp:keywords/>
  <dc:description/>
  <cp:lastModifiedBy>Aktanysh</cp:lastModifiedBy>
  <cp:revision>17</cp:revision>
  <cp:lastPrinted>2021-07-28T08:54:00Z</cp:lastPrinted>
  <dcterms:created xsi:type="dcterms:W3CDTF">2021-07-23T06:57:00Z</dcterms:created>
  <dcterms:modified xsi:type="dcterms:W3CDTF">2021-08-03T12:19:00Z</dcterms:modified>
</cp:coreProperties>
</file>